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41"/>
        <w:gridCol w:w="694"/>
        <w:gridCol w:w="5262"/>
        <w:gridCol w:w="147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PRISMA-Sc</w:t>
            </w:r>
            <w:r w:rsidR="00DB4B2C" w:rsidRPr="003101FF">
              <w:rPr>
                <w:rFonts w:ascii="Arial" w:hAnsi="Arial" w:cs="Arial"/>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howingPlcHdr/>
          </w:sdtPr>
          <w:sdtEndPr/>
          <w:sdtContent>
            <w:tc>
              <w:tcPr>
                <w:tcW w:w="0" w:type="auto"/>
                <w:vAlign w:val="center"/>
              </w:tcPr>
              <w:p w14:paraId="069CBC2F" w14:textId="59E4032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howingPlcHdr/>
          </w:sdtPr>
          <w:sdtEndPr/>
          <w:sdtContent>
            <w:tc>
              <w:tcPr>
                <w:tcW w:w="0" w:type="auto"/>
                <w:vAlign w:val="center"/>
              </w:tcPr>
              <w:p w14:paraId="11CE00AF" w14:textId="3F47948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howingPlcHdr/>
          </w:sdtPr>
          <w:sdtEndPr/>
          <w:sdtContent>
            <w:tc>
              <w:tcPr>
                <w:tcW w:w="0" w:type="auto"/>
                <w:vAlign w:val="center"/>
              </w:tcPr>
              <w:p w14:paraId="0E118E1E" w14:textId="2471CCF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howingPlcHdr/>
          </w:sdtPr>
          <w:sdtEndPr/>
          <w:sdtContent>
            <w:tc>
              <w:tcPr>
                <w:tcW w:w="0" w:type="auto"/>
                <w:vAlign w:val="center"/>
              </w:tcPr>
              <w:p w14:paraId="3D477225" w14:textId="4C0B77C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howingPlcHdr/>
          </w:sdtPr>
          <w:sdtEndPr/>
          <w:sdtContent>
            <w:tc>
              <w:tcPr>
                <w:tcW w:w="0" w:type="auto"/>
                <w:vAlign w:val="center"/>
              </w:tcPr>
              <w:p w14:paraId="409342E1" w14:textId="2C1B2C1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howingPlcHdr/>
          </w:sdtPr>
          <w:sdtEndPr/>
          <w:sdtContent>
            <w:tc>
              <w:tcPr>
                <w:tcW w:w="0" w:type="auto"/>
                <w:vAlign w:val="center"/>
              </w:tcPr>
              <w:p w14:paraId="164C8DAC" w14:textId="160C460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howingPlcHdr/>
          </w:sdtPr>
          <w:sdtEndPr/>
          <w:sdtContent>
            <w:tc>
              <w:tcPr>
                <w:tcW w:w="0" w:type="auto"/>
                <w:vAlign w:val="center"/>
              </w:tcPr>
              <w:p w14:paraId="4CBB42E1" w14:textId="7D7FDB9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howingPlcHdr/>
          </w:sdtPr>
          <w:sdtEndPr/>
          <w:sdtContent>
            <w:tc>
              <w:tcPr>
                <w:tcW w:w="0" w:type="auto"/>
                <w:vAlign w:val="center"/>
              </w:tcPr>
              <w:p w14:paraId="1CDC3935" w14:textId="08C765A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howingPlcHdr/>
          </w:sdtPr>
          <w:sdtEndPr/>
          <w:sdtContent>
            <w:tc>
              <w:tcPr>
                <w:tcW w:w="0" w:type="auto"/>
                <w:vAlign w:val="center"/>
              </w:tcPr>
              <w:p w14:paraId="1A0EA094" w14:textId="5459D75C"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howingPlcHdr/>
          </w:sdtPr>
          <w:sdtEndPr/>
          <w:sdtContent>
            <w:tc>
              <w:tcPr>
                <w:tcW w:w="0" w:type="auto"/>
                <w:vAlign w:val="center"/>
              </w:tcPr>
              <w:p w14:paraId="67341785" w14:textId="22F7D53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howingPlcHdr/>
          </w:sdtPr>
          <w:sdtEndPr/>
          <w:sdtContent>
            <w:tc>
              <w:tcPr>
                <w:tcW w:w="0" w:type="auto"/>
                <w:vAlign w:val="center"/>
              </w:tcPr>
              <w:p w14:paraId="6267AA69" w14:textId="04CC879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howingPlcHdr/>
          </w:sdtPr>
          <w:sdtEndPr/>
          <w:sdtContent>
            <w:tc>
              <w:tcPr>
                <w:tcW w:w="0" w:type="auto"/>
                <w:vAlign w:val="center"/>
              </w:tcPr>
              <w:p w14:paraId="238FDA2D" w14:textId="624B473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howingPlcHdr/>
          </w:sdtPr>
          <w:sdtEndPr/>
          <w:sdtContent>
            <w:tc>
              <w:tcPr>
                <w:tcW w:w="0" w:type="auto"/>
                <w:vAlign w:val="center"/>
              </w:tcPr>
              <w:p w14:paraId="3AD60FD9" w14:textId="233A268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howingPlcHdr/>
          </w:sdtPr>
          <w:sdtEndPr/>
          <w:sdtContent>
            <w:tc>
              <w:tcPr>
                <w:tcW w:w="0" w:type="auto"/>
                <w:vAlign w:val="center"/>
              </w:tcPr>
              <w:p w14:paraId="2B8181F1" w14:textId="1D55631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howingPlcHdr/>
          </w:sdtPr>
          <w:sdtEndPr/>
          <w:sdtContent>
            <w:tc>
              <w:tcPr>
                <w:tcW w:w="0" w:type="auto"/>
                <w:vAlign w:val="center"/>
              </w:tcPr>
              <w:p w14:paraId="666E17BC" w14:textId="5C02ADA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howingPlcHdr/>
          </w:sdtPr>
          <w:sdtEndPr/>
          <w:sdtContent>
            <w:tc>
              <w:tcPr>
                <w:tcW w:w="0" w:type="auto"/>
                <w:vAlign w:val="center"/>
              </w:tcPr>
              <w:p w14:paraId="12770347" w14:textId="5975DBC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howingPlcHdr/>
          </w:sdtPr>
          <w:sdtEndPr/>
          <w:sdtContent>
            <w:tc>
              <w:tcPr>
                <w:tcW w:w="0" w:type="auto"/>
                <w:vAlign w:val="center"/>
              </w:tcPr>
              <w:p w14:paraId="5216E7AB" w14:textId="75C0782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howingPlcHdr/>
          </w:sdtPr>
          <w:sdtEndPr/>
          <w:sdtContent>
            <w:tc>
              <w:tcPr>
                <w:tcW w:w="0" w:type="auto"/>
                <w:vAlign w:val="center"/>
              </w:tcPr>
              <w:p w14:paraId="71489CEE" w14:textId="01494DBD"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howingPlcHdr/>
          </w:sdtPr>
          <w:sdtEndPr/>
          <w:sdtContent>
            <w:tc>
              <w:tcPr>
                <w:tcW w:w="0" w:type="auto"/>
                <w:vAlign w:val="center"/>
              </w:tcPr>
              <w:p w14:paraId="27450F34" w14:textId="78206E3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howingPlcHdr/>
          </w:sdtPr>
          <w:sdtEndPr/>
          <w:sdtContent>
            <w:tc>
              <w:tcPr>
                <w:tcW w:w="0" w:type="auto"/>
                <w:vAlign w:val="center"/>
              </w:tcPr>
              <w:p w14:paraId="20712F37" w14:textId="0FB77FA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howingPlcHdr/>
          </w:sdtPr>
          <w:sdtEndPr/>
          <w:sdtContent>
            <w:tc>
              <w:tcPr>
                <w:tcW w:w="0" w:type="auto"/>
                <w:vAlign w:val="center"/>
              </w:tcPr>
              <w:p w14:paraId="3EF42E18" w14:textId="1B1E1E55"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Describe sources of funding for the included sources of evidence, as well as sources of funding for the scoping review. Describe the role of the funders of the scoping review.</w:t>
            </w:r>
          </w:p>
        </w:tc>
        <w:sdt>
          <w:sdtPr>
            <w:rPr>
              <w:rFonts w:ascii="Arial" w:hAnsi="Arial" w:cs="Arial"/>
              <w:sz w:val="20"/>
              <w:szCs w:val="20"/>
            </w:rPr>
            <w:id w:val="-1660921886"/>
            <w:placeholder>
              <w:docPart w:val="DefaultPlaceholder_1082065158"/>
            </w:placeholder>
            <w:showingPlcHdr/>
          </w:sdtPr>
          <w:sdtEndPr/>
          <w:sdtContent>
            <w:tc>
              <w:tcPr>
                <w:tcW w:w="0" w:type="auto"/>
                <w:vAlign w:val="center"/>
              </w:tcPr>
              <w:p w14:paraId="5224A8F5" w14:textId="656202BF" w:rsidR="00DB4B2C" w:rsidRPr="00410502" w:rsidRDefault="006737C3" w:rsidP="006B2B65">
                <w:pPr>
                  <w:rPr>
                    <w:rFonts w:ascii="Arial" w:hAnsi="Arial" w:cs="Arial"/>
                    <w:sz w:val="20"/>
                    <w:szCs w:val="20"/>
                  </w:rPr>
                </w:pPr>
                <w:r w:rsidRPr="003A2F5F">
                  <w:rPr>
                    <w:rStyle w:val="PlaceholderText"/>
                  </w:rPr>
                  <w:t>Click here to enter text.</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w:t>
      </w:r>
      <w:proofErr w:type="spellStart"/>
      <w:r w:rsidRPr="00A22784">
        <w:rPr>
          <w:rFonts w:ascii="Arial" w:hAnsi="Arial" w:cs="Arial"/>
          <w:sz w:val="18"/>
          <w:szCs w:val="20"/>
        </w:rPr>
        <w:t>Arksey</w:t>
      </w:r>
      <w:proofErr w:type="spellEnd"/>
      <w:r w:rsidRPr="00A22784">
        <w:rPr>
          <w:rFonts w:ascii="Arial" w:hAnsi="Arial" w:cs="Arial"/>
          <w:sz w:val="18"/>
          <w:szCs w:val="20"/>
        </w:rPr>
        <w:t xml:space="preserve">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bookmarkStart w:id="0" w:name="_GoBack"/>
      <w:bookmarkEnd w:id="0"/>
    </w:p>
    <w:p w14:paraId="4D29C4DE" w14:textId="57191150"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Tricco AC, Lillie E, Zarin W, O'Brien KK, Colquhoun H, </w:t>
      </w:r>
      <w:proofErr w:type="spellStart"/>
      <w:r w:rsidRPr="00A60F08">
        <w:rPr>
          <w:sz w:val="16"/>
          <w:szCs w:val="16"/>
        </w:rPr>
        <w:t>Levac</w:t>
      </w:r>
      <w:proofErr w:type="spellEnd"/>
      <w:r w:rsidRPr="00A60F08">
        <w:rPr>
          <w:sz w:val="16"/>
          <w:szCs w:val="16"/>
        </w:rPr>
        <w:t xml:space="preserve"> D, et al. PRISMA Extension for Scoping Reviews (PRISMA-</w:t>
      </w:r>
      <w:proofErr w:type="spellStart"/>
      <w:r w:rsidRPr="00A60F08">
        <w:rPr>
          <w:sz w:val="16"/>
          <w:szCs w:val="16"/>
        </w:rPr>
        <w:t>ScR</w:t>
      </w:r>
      <w:proofErr w:type="spellEnd"/>
      <w:r w:rsidRPr="00A60F08">
        <w:rPr>
          <w:sz w:val="16"/>
          <w:szCs w:val="16"/>
        </w:rPr>
        <w:t xml:space="preserve">): Checklist and Explanation. Ann Intern </w:t>
      </w:r>
      <w:proofErr w:type="gramStart"/>
      <w:r w:rsidRPr="00A60F08">
        <w:rPr>
          <w:sz w:val="16"/>
          <w:szCs w:val="16"/>
        </w:rPr>
        <w:t>Med. ;169:467</w:t>
      </w:r>
      <w:proofErr w:type="gramEnd"/>
      <w:r w:rsidRPr="00A60F08">
        <w:rPr>
          <w:sz w:val="16"/>
          <w:szCs w:val="16"/>
        </w:rPr>
        <w:t xml:space="preserve">–473. </w:t>
      </w:r>
      <w:proofErr w:type="spellStart"/>
      <w:proofErr w:type="gramStart"/>
      <w:r w:rsidRPr="00A60F08">
        <w:rPr>
          <w:sz w:val="16"/>
          <w:szCs w:val="16"/>
        </w:rPr>
        <w:t>doi</w:t>
      </w:r>
      <w:proofErr w:type="spellEnd"/>
      <w:proofErr w:type="gramEnd"/>
      <w:r w:rsidRPr="00A60F08">
        <w:rPr>
          <w:sz w:val="16"/>
          <w:szCs w:val="16"/>
        </w:rPr>
        <w:t>: 10.7326/M18-0850</w:t>
      </w:r>
    </w:p>
    <w:sectPr w:rsidR="00A3213E" w:rsidRPr="00A60F08"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4792C" w14:textId="77777777" w:rsidR="001B77A0" w:rsidRDefault="001B77A0" w:rsidP="008F00FC">
      <w:pPr>
        <w:spacing w:after="0" w:line="240" w:lineRule="auto"/>
      </w:pPr>
      <w:r>
        <w:separator/>
      </w:r>
    </w:p>
  </w:endnote>
  <w:endnote w:type="continuationSeparator" w:id="0">
    <w:p w14:paraId="56C115B7" w14:textId="77777777" w:rsidR="001B77A0" w:rsidRDefault="001B77A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899" w14:textId="789021A0" w:rsidR="00A20945" w:rsidRPr="00C96CC3" w:rsidRDefault="006B716B"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CA" w:eastAsia="en-CA"/>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6B716B">
      <w:rPr>
        <w:noProof/>
      </w:rPr>
      <w:t>2</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025CB" w14:textId="77777777" w:rsidR="001B77A0" w:rsidRDefault="001B77A0" w:rsidP="008F00FC">
      <w:pPr>
        <w:spacing w:after="0" w:line="240" w:lineRule="auto"/>
      </w:pPr>
      <w:r>
        <w:separator/>
      </w:r>
    </w:p>
  </w:footnote>
  <w:footnote w:type="continuationSeparator" w:id="0">
    <w:p w14:paraId="09F6E98A" w14:textId="77777777" w:rsidR="001B77A0" w:rsidRDefault="001B77A0"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53702"/>
    <w:rsid w:val="009C0493"/>
    <w:rsid w:val="009C3A60"/>
    <w:rsid w:val="009D0C12"/>
    <w:rsid w:val="009D435E"/>
    <w:rsid w:val="009F0B7B"/>
    <w:rsid w:val="00A2088E"/>
    <w:rsid w:val="00A20945"/>
    <w:rsid w:val="00A216E5"/>
    <w:rsid w:val="00A22784"/>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B140C"/>
    <w:rsid w:val="00DB4B2C"/>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69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14:paraId="02E4D85F" w14:textId="69040295"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8350-9134-45CE-9A81-881B472B5096}">
  <ds:schemaRefs>
    <ds:schemaRef ds:uri="http://schemas.microsoft.com/office/2006/documentManagement/types"/>
    <ds:schemaRef ds:uri="ddd86614-e075-45fd-ad75-7be4b83b486d"/>
    <ds:schemaRef ds:uri="http://purl.org/dc/dcmitype/"/>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70D631DB-A799-45AB-AA7D-75A6DD5B1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Raman Brar</cp:lastModifiedBy>
  <cp:revision>2</cp:revision>
  <cp:lastPrinted>2018-11-16T17:06:00Z</cp:lastPrinted>
  <dcterms:created xsi:type="dcterms:W3CDTF">2018-12-10T16:55:00Z</dcterms:created>
  <dcterms:modified xsi:type="dcterms:W3CDTF">2018-12-10T16:55:00Z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